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Y="-670"/>
        <w:tblW w:w="9252" w:type="dxa"/>
        <w:tblLook w:val="04A0" w:firstRow="1" w:lastRow="0" w:firstColumn="1" w:lastColumn="0" w:noHBand="0" w:noVBand="1"/>
      </w:tblPr>
      <w:tblGrid>
        <w:gridCol w:w="9252"/>
      </w:tblGrid>
      <w:tr w:rsidR="00016506" w14:paraId="03BDD2C5" w14:textId="77777777" w:rsidTr="00016506">
        <w:trPr>
          <w:trHeight w:val="945"/>
        </w:trPr>
        <w:tc>
          <w:tcPr>
            <w:tcW w:w="9252" w:type="dxa"/>
          </w:tcPr>
          <w:p w14:paraId="1BCF8D2E" w14:textId="26D08959" w:rsidR="00016506" w:rsidRPr="00016506" w:rsidRDefault="00016506" w:rsidP="00016506">
            <w:pPr>
              <w:jc w:val="center"/>
              <w:rPr>
                <w:b/>
                <w:bCs/>
                <w:sz w:val="48"/>
                <w:szCs w:val="48"/>
              </w:rPr>
            </w:pPr>
            <w:r w:rsidRPr="00016506">
              <w:rPr>
                <w:b/>
                <w:bCs/>
                <w:sz w:val="48"/>
                <w:szCs w:val="48"/>
              </w:rPr>
              <w:t xml:space="preserve">Wandelroute ‘In </w:t>
            </w:r>
            <w:proofErr w:type="spellStart"/>
            <w:r w:rsidRPr="00016506">
              <w:rPr>
                <w:b/>
                <w:bCs/>
                <w:sz w:val="48"/>
                <w:szCs w:val="48"/>
              </w:rPr>
              <w:t>Beekdaelen</w:t>
            </w:r>
            <w:proofErr w:type="spellEnd"/>
            <w:r w:rsidRPr="00016506">
              <w:rPr>
                <w:b/>
                <w:bCs/>
                <w:sz w:val="48"/>
                <w:szCs w:val="48"/>
              </w:rPr>
              <w:t xml:space="preserve"> genieten we samen’ 13 KM.</w:t>
            </w:r>
            <w:r w:rsidR="00DD03CA">
              <w:rPr>
                <w:b/>
                <w:bCs/>
                <w:sz w:val="48"/>
                <w:szCs w:val="48"/>
              </w:rPr>
              <w:t xml:space="preserve"> </w:t>
            </w:r>
          </w:p>
          <w:p w14:paraId="5831A618" w14:textId="77777777" w:rsidR="00016506" w:rsidRDefault="00016506" w:rsidP="00016506">
            <w:pPr>
              <w:rPr>
                <w:sz w:val="24"/>
                <w:szCs w:val="24"/>
              </w:rPr>
            </w:pPr>
          </w:p>
        </w:tc>
      </w:tr>
    </w:tbl>
    <w:p w14:paraId="6D3FF2B0" w14:textId="2931DED8" w:rsidR="00016506" w:rsidRDefault="00DD03CA" w:rsidP="00016506">
      <w:pPr>
        <w:pStyle w:val="Lijstalinea"/>
        <w:rPr>
          <w:sz w:val="24"/>
          <w:szCs w:val="24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72B15BA" wp14:editId="4CC35537">
            <wp:simplePos x="0" y="0"/>
            <wp:positionH relativeFrom="column">
              <wp:posOffset>-990586</wp:posOffset>
            </wp:positionH>
            <wp:positionV relativeFrom="paragraph">
              <wp:posOffset>-945191</wp:posOffset>
            </wp:positionV>
            <wp:extent cx="10719881" cy="10719881"/>
            <wp:effectExtent l="0" t="0" r="5715" b="571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472" cy="10730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85B0E" w14:textId="4035DBD9" w:rsidR="002C684C" w:rsidRDefault="00AF4AF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Met de rug naar </w:t>
      </w:r>
      <w:proofErr w:type="spellStart"/>
      <w:r w:rsidRPr="002C684C">
        <w:rPr>
          <w:sz w:val="24"/>
          <w:szCs w:val="24"/>
        </w:rPr>
        <w:t>Naanhover</w:t>
      </w:r>
      <w:proofErr w:type="spellEnd"/>
      <w:r w:rsidRPr="002C684C">
        <w:rPr>
          <w:sz w:val="24"/>
          <w:szCs w:val="24"/>
        </w:rPr>
        <w:t xml:space="preserve"> Beemden staand, gaan we linksaf over de </w:t>
      </w:r>
      <w:proofErr w:type="spellStart"/>
      <w:r w:rsidRPr="002C684C">
        <w:rPr>
          <w:sz w:val="24"/>
          <w:szCs w:val="24"/>
        </w:rPr>
        <w:t>Naanhofsweg</w:t>
      </w:r>
      <w:proofErr w:type="spellEnd"/>
      <w:r w:rsidRPr="002C684C">
        <w:rPr>
          <w:sz w:val="24"/>
          <w:szCs w:val="24"/>
        </w:rPr>
        <w:t xml:space="preserve">.                                                                                                                         Op de splitsing houden we </w:t>
      </w:r>
      <w:proofErr w:type="spellStart"/>
      <w:r w:rsidRPr="002C684C">
        <w:rPr>
          <w:sz w:val="24"/>
          <w:szCs w:val="24"/>
        </w:rPr>
        <w:t>linksaan</w:t>
      </w:r>
      <w:proofErr w:type="spellEnd"/>
      <w:r w:rsidRPr="002C684C">
        <w:rPr>
          <w:sz w:val="24"/>
          <w:szCs w:val="24"/>
        </w:rPr>
        <w:t>;</w:t>
      </w:r>
      <w:r w:rsidR="00D814C2" w:rsidRPr="002C684C">
        <w:rPr>
          <w:sz w:val="24"/>
          <w:szCs w:val="24"/>
        </w:rPr>
        <w:t xml:space="preserve"> </w:t>
      </w:r>
      <w:proofErr w:type="spellStart"/>
      <w:r w:rsidRPr="002C684C">
        <w:rPr>
          <w:sz w:val="24"/>
          <w:szCs w:val="24"/>
        </w:rPr>
        <w:t>Vaesrader</w:t>
      </w:r>
      <w:proofErr w:type="spellEnd"/>
      <w:r w:rsidRPr="002C684C">
        <w:rPr>
          <w:sz w:val="24"/>
          <w:szCs w:val="24"/>
        </w:rPr>
        <w:t xml:space="preserve"> </w:t>
      </w:r>
      <w:proofErr w:type="spellStart"/>
      <w:r w:rsidRPr="002C684C">
        <w:rPr>
          <w:sz w:val="24"/>
          <w:szCs w:val="24"/>
        </w:rPr>
        <w:t>Wienweg</w:t>
      </w:r>
      <w:proofErr w:type="spellEnd"/>
      <w:r w:rsidRPr="002C684C">
        <w:rPr>
          <w:sz w:val="24"/>
          <w:szCs w:val="24"/>
        </w:rPr>
        <w:t xml:space="preserve">. Ook bij de Servatiusstraat houden we nog even </w:t>
      </w:r>
      <w:proofErr w:type="spellStart"/>
      <w:r w:rsidRPr="002C684C">
        <w:rPr>
          <w:sz w:val="24"/>
          <w:szCs w:val="24"/>
        </w:rPr>
        <w:t>linksaan</w:t>
      </w:r>
      <w:proofErr w:type="spellEnd"/>
      <w:r w:rsidRPr="002C684C">
        <w:rPr>
          <w:sz w:val="24"/>
          <w:szCs w:val="24"/>
        </w:rPr>
        <w:t xml:space="preserve">.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                  </w:t>
      </w:r>
      <w:r w:rsidRPr="002C684C">
        <w:rPr>
          <w:sz w:val="24"/>
          <w:szCs w:val="24"/>
        </w:rPr>
        <w:t xml:space="preserve"> </w:t>
      </w:r>
    </w:p>
    <w:p w14:paraId="12A2F92F" w14:textId="77777777" w:rsidR="002C684C" w:rsidRDefault="00AF4AF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Al vlug nemen we het </w:t>
      </w:r>
      <w:proofErr w:type="spellStart"/>
      <w:r w:rsidRPr="002C684C">
        <w:rPr>
          <w:sz w:val="24"/>
          <w:szCs w:val="24"/>
        </w:rPr>
        <w:t>Kathagervoetpad</w:t>
      </w:r>
      <w:proofErr w:type="spellEnd"/>
      <w:r w:rsidRPr="002C684C">
        <w:rPr>
          <w:sz w:val="24"/>
          <w:szCs w:val="24"/>
        </w:rPr>
        <w:t xml:space="preserve"> naar links.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</w:t>
      </w:r>
    </w:p>
    <w:p w14:paraId="19AE6103" w14:textId="77777777" w:rsidR="002C684C" w:rsidRDefault="00AF4AF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Dit blijven we volgen tot aan Kathagen en ook daar gaan we weer linksaf.          </w:t>
      </w:r>
      <w:r w:rsidR="00802422" w:rsidRPr="002C684C">
        <w:rPr>
          <w:sz w:val="24"/>
          <w:szCs w:val="24"/>
        </w:rPr>
        <w:t xml:space="preserve">                                    </w:t>
      </w:r>
    </w:p>
    <w:p w14:paraId="287C2A34" w14:textId="77777777" w:rsidR="002C684C" w:rsidRDefault="00AF4AF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Als we over de Geleenbeek zijn, gaan we rechtsaf en blijven </w:t>
      </w:r>
      <w:r w:rsidR="00802422" w:rsidRPr="002C684C">
        <w:rPr>
          <w:sz w:val="24"/>
          <w:szCs w:val="24"/>
        </w:rPr>
        <w:t xml:space="preserve">we </w:t>
      </w:r>
      <w:r w:rsidRPr="002C684C">
        <w:rPr>
          <w:sz w:val="24"/>
          <w:szCs w:val="24"/>
        </w:rPr>
        <w:t>in de richting van de beek verder lopen.</w:t>
      </w:r>
      <w:r w:rsidR="000873E6" w:rsidRPr="002C684C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</w:t>
      </w:r>
    </w:p>
    <w:p w14:paraId="4AAADAAF" w14:textId="77777777" w:rsidR="002C684C" w:rsidRDefault="000873E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Op de Stationsstraat gaan we naar links en al vlug ook weer rechts over het Zwarte Pad.                                                                                                                        </w:t>
      </w:r>
    </w:p>
    <w:p w14:paraId="74C52754" w14:textId="77777777" w:rsidR="002C684C" w:rsidRDefault="000873E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Al snel gaat er een pad naar rechts; het </w:t>
      </w:r>
      <w:proofErr w:type="spellStart"/>
      <w:r w:rsidRPr="002C684C">
        <w:rPr>
          <w:sz w:val="24"/>
          <w:szCs w:val="24"/>
        </w:rPr>
        <w:t>Noaberpad</w:t>
      </w:r>
      <w:proofErr w:type="spellEnd"/>
      <w:r w:rsidRPr="002C684C">
        <w:rPr>
          <w:sz w:val="24"/>
          <w:szCs w:val="24"/>
        </w:rPr>
        <w:t xml:space="preserve">.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</w:t>
      </w:r>
    </w:p>
    <w:p w14:paraId="13715710" w14:textId="77777777" w:rsidR="002C684C" w:rsidRDefault="000873E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We lopen door tot bij de Burgemeester </w:t>
      </w:r>
      <w:proofErr w:type="spellStart"/>
      <w:r w:rsidRPr="002C684C">
        <w:rPr>
          <w:sz w:val="24"/>
          <w:szCs w:val="24"/>
        </w:rPr>
        <w:t>Pijlsstraat</w:t>
      </w:r>
      <w:proofErr w:type="spellEnd"/>
      <w:r w:rsidRPr="002C684C">
        <w:rPr>
          <w:sz w:val="24"/>
          <w:szCs w:val="24"/>
        </w:rPr>
        <w:t>, die naar links loopt.</w:t>
      </w:r>
      <w:r w:rsidR="00802422" w:rsidRPr="002C684C">
        <w:rPr>
          <w:sz w:val="24"/>
          <w:szCs w:val="24"/>
        </w:rPr>
        <w:t xml:space="preserve"> </w:t>
      </w:r>
      <w:r w:rsidRPr="002C684C">
        <w:rPr>
          <w:sz w:val="24"/>
          <w:szCs w:val="24"/>
        </w:rPr>
        <w:t xml:space="preserve">Deze straat lopen we dus in en volgen die tot bij de </w:t>
      </w:r>
      <w:proofErr w:type="spellStart"/>
      <w:r w:rsidRPr="002C684C">
        <w:rPr>
          <w:sz w:val="24"/>
          <w:szCs w:val="24"/>
        </w:rPr>
        <w:t>Sachariastraat</w:t>
      </w:r>
      <w:proofErr w:type="spellEnd"/>
      <w:r w:rsidRPr="002C684C">
        <w:rPr>
          <w:sz w:val="24"/>
          <w:szCs w:val="24"/>
        </w:rPr>
        <w:t xml:space="preserve">.   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    </w:t>
      </w:r>
    </w:p>
    <w:p w14:paraId="07852C6E" w14:textId="77777777" w:rsidR="002C684C" w:rsidRDefault="000873E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Hier gaan we naar links via de Heisterbrug. Deze volgen we tot bij een Mariakapel en daar gaan we over de Zandberg rechtsaf.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</w:t>
      </w:r>
    </w:p>
    <w:p w14:paraId="19090A33" w14:textId="77777777" w:rsidR="002C684C" w:rsidRDefault="000873E6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We steken de Holleweg over en volgen het Kerkpad. Hier lopen we een klein stukje door tot </w:t>
      </w:r>
      <w:r w:rsidR="00802422" w:rsidRPr="002C684C">
        <w:rPr>
          <w:sz w:val="24"/>
          <w:szCs w:val="24"/>
        </w:rPr>
        <w:t>bij</w:t>
      </w:r>
      <w:r w:rsidRPr="002C684C">
        <w:rPr>
          <w:sz w:val="24"/>
          <w:szCs w:val="24"/>
        </w:rPr>
        <w:t xml:space="preserve"> de bebouwing en lopen dan weer terug en nemen het </w:t>
      </w:r>
      <w:proofErr w:type="spellStart"/>
      <w:r w:rsidRPr="002C684C">
        <w:rPr>
          <w:sz w:val="24"/>
          <w:szCs w:val="24"/>
        </w:rPr>
        <w:t>Kreke</w:t>
      </w:r>
      <w:r w:rsidR="002C684C">
        <w:rPr>
          <w:sz w:val="24"/>
          <w:szCs w:val="24"/>
        </w:rPr>
        <w:t>l</w:t>
      </w:r>
      <w:r w:rsidRPr="002C684C">
        <w:rPr>
          <w:sz w:val="24"/>
          <w:szCs w:val="24"/>
        </w:rPr>
        <w:t>enspad</w:t>
      </w:r>
      <w:proofErr w:type="spellEnd"/>
      <w:r w:rsidRPr="002C684C">
        <w:rPr>
          <w:sz w:val="24"/>
          <w:szCs w:val="24"/>
        </w:rPr>
        <w:t>, dat naar links loopt.</w:t>
      </w:r>
      <w:r w:rsidR="00D814C2" w:rsidRPr="002C684C">
        <w:rPr>
          <w:sz w:val="24"/>
          <w:szCs w:val="24"/>
        </w:rPr>
        <w:t xml:space="preserve">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                                       </w:t>
      </w:r>
    </w:p>
    <w:p w14:paraId="4043D250" w14:textId="77777777" w:rsidR="002C684C" w:rsidRDefault="00D814C2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Op het einde nemen we het </w:t>
      </w:r>
      <w:proofErr w:type="spellStart"/>
      <w:r w:rsidRPr="002C684C">
        <w:rPr>
          <w:sz w:val="24"/>
          <w:szCs w:val="24"/>
        </w:rPr>
        <w:t>Grachtervoetpad</w:t>
      </w:r>
      <w:proofErr w:type="spellEnd"/>
      <w:r w:rsidRPr="002C684C">
        <w:rPr>
          <w:sz w:val="24"/>
          <w:szCs w:val="24"/>
        </w:rPr>
        <w:t xml:space="preserve"> naar links.                                                </w:t>
      </w:r>
      <w:r w:rsidR="00802422" w:rsidRPr="002C684C">
        <w:rPr>
          <w:sz w:val="24"/>
          <w:szCs w:val="24"/>
        </w:rPr>
        <w:t xml:space="preserve">                                </w:t>
      </w:r>
    </w:p>
    <w:p w14:paraId="5779D8A4" w14:textId="77777777" w:rsidR="002C684C" w:rsidRDefault="00D814C2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Loop door tot aan de </w:t>
      </w:r>
      <w:proofErr w:type="spellStart"/>
      <w:r w:rsidRPr="002C684C">
        <w:rPr>
          <w:sz w:val="24"/>
          <w:szCs w:val="24"/>
        </w:rPr>
        <w:t>Scholtisssenholenweg</w:t>
      </w:r>
      <w:proofErr w:type="spellEnd"/>
      <w:r w:rsidRPr="002C684C">
        <w:rPr>
          <w:sz w:val="24"/>
          <w:szCs w:val="24"/>
        </w:rPr>
        <w:t xml:space="preserve"> en ga daar rechtsaf.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      </w:t>
      </w:r>
      <w:r w:rsidRPr="002C684C">
        <w:rPr>
          <w:sz w:val="24"/>
          <w:szCs w:val="24"/>
        </w:rPr>
        <w:t xml:space="preserve"> </w:t>
      </w:r>
    </w:p>
    <w:p w14:paraId="53F169EB" w14:textId="77777777" w:rsidR="002C684C" w:rsidRDefault="00D814C2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>In Wolfhagen gaan we via de Kollerstraat naar links.</w:t>
      </w:r>
      <w:r w:rsidR="00D74D7B" w:rsidRPr="002C684C">
        <w:rPr>
          <w:sz w:val="24"/>
          <w:szCs w:val="24"/>
        </w:rPr>
        <w:t xml:space="preserve">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</w:t>
      </w:r>
    </w:p>
    <w:p w14:paraId="187D8327" w14:textId="77777777" w:rsidR="002C684C" w:rsidRDefault="00D74D7B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Al vlug slaan we rechtsaf en even snel gaan we via </w:t>
      </w:r>
      <w:proofErr w:type="spellStart"/>
      <w:r w:rsidRPr="002C684C">
        <w:rPr>
          <w:sz w:val="24"/>
          <w:szCs w:val="24"/>
        </w:rPr>
        <w:t>Wolfhagenderbroek</w:t>
      </w:r>
      <w:proofErr w:type="spellEnd"/>
      <w:r w:rsidRPr="002C684C">
        <w:rPr>
          <w:sz w:val="24"/>
          <w:szCs w:val="24"/>
        </w:rPr>
        <w:t xml:space="preserve"> ook weer linksaf.                                                                                                                     </w:t>
      </w:r>
    </w:p>
    <w:p w14:paraId="1A5E6D31" w14:textId="77777777" w:rsidR="00803677" w:rsidRDefault="00D74D7B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Bij de Kollerstraat gaan we naar rechts en datzelfde doen we ook weer bij de Krekelbergerweg.                                 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</w:t>
      </w:r>
    </w:p>
    <w:p w14:paraId="28E8C61B" w14:textId="77777777" w:rsidR="00803677" w:rsidRDefault="00D74D7B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Op de </w:t>
      </w:r>
      <w:proofErr w:type="spellStart"/>
      <w:r w:rsidRPr="002C684C">
        <w:rPr>
          <w:sz w:val="24"/>
          <w:szCs w:val="24"/>
        </w:rPr>
        <w:t>Schinvelderweg</w:t>
      </w:r>
      <w:proofErr w:type="spellEnd"/>
      <w:r w:rsidRPr="002C684C">
        <w:rPr>
          <w:sz w:val="24"/>
          <w:szCs w:val="24"/>
        </w:rPr>
        <w:t xml:space="preserve"> gaan we een klein stukje vóórdat naar rechts het </w:t>
      </w:r>
      <w:proofErr w:type="spellStart"/>
      <w:r w:rsidRPr="002C684C">
        <w:rPr>
          <w:sz w:val="24"/>
          <w:szCs w:val="24"/>
        </w:rPr>
        <w:t>Schindervoetpad</w:t>
      </w:r>
      <w:proofErr w:type="spellEnd"/>
      <w:r w:rsidRPr="002C684C">
        <w:rPr>
          <w:sz w:val="24"/>
          <w:szCs w:val="24"/>
        </w:rPr>
        <w:t xml:space="preserve"> loopt, naar links.   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                    </w:t>
      </w:r>
    </w:p>
    <w:p w14:paraId="20980E43" w14:textId="77777777" w:rsidR="00803677" w:rsidRDefault="00D74D7B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Op de </w:t>
      </w:r>
      <w:proofErr w:type="spellStart"/>
      <w:r w:rsidRPr="002C684C">
        <w:rPr>
          <w:sz w:val="24"/>
          <w:szCs w:val="24"/>
        </w:rPr>
        <w:t>Oirsbekerweg</w:t>
      </w:r>
      <w:proofErr w:type="spellEnd"/>
      <w:r w:rsidRPr="002C684C">
        <w:rPr>
          <w:sz w:val="24"/>
          <w:szCs w:val="24"/>
        </w:rPr>
        <w:t xml:space="preserve"> (links ligt een parkeerplaats) slaan we linksaf.                                </w:t>
      </w:r>
      <w:r w:rsidR="00802422" w:rsidRPr="002C684C">
        <w:rPr>
          <w:sz w:val="24"/>
          <w:szCs w:val="24"/>
        </w:rPr>
        <w:t xml:space="preserve">                           </w:t>
      </w:r>
    </w:p>
    <w:p w14:paraId="1F9FFA4E" w14:textId="77777777" w:rsidR="00803677" w:rsidRDefault="00936374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Bij de </w:t>
      </w:r>
      <w:proofErr w:type="spellStart"/>
      <w:r w:rsidRPr="002C684C">
        <w:rPr>
          <w:sz w:val="24"/>
          <w:szCs w:val="24"/>
        </w:rPr>
        <w:t>Beijlkensweg</w:t>
      </w:r>
      <w:proofErr w:type="spellEnd"/>
      <w:r w:rsidRPr="002C684C">
        <w:rPr>
          <w:sz w:val="24"/>
          <w:szCs w:val="24"/>
        </w:rPr>
        <w:t xml:space="preserve"> gaan we rechtsaf. Via een “knikje links-rechts” komen we op de Limietweg.                                  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                    </w:t>
      </w:r>
    </w:p>
    <w:p w14:paraId="0A82203C" w14:textId="77777777" w:rsidR="00803677" w:rsidRDefault="00936374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Bij de </w:t>
      </w:r>
      <w:proofErr w:type="spellStart"/>
      <w:r w:rsidRPr="002C684C">
        <w:rPr>
          <w:sz w:val="24"/>
          <w:szCs w:val="24"/>
        </w:rPr>
        <w:t>Reulingsweg</w:t>
      </w:r>
      <w:proofErr w:type="spellEnd"/>
      <w:r w:rsidRPr="002C684C">
        <w:rPr>
          <w:sz w:val="24"/>
          <w:szCs w:val="24"/>
        </w:rPr>
        <w:t xml:space="preserve"> slaan we rechtsaf.        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     </w:t>
      </w:r>
    </w:p>
    <w:p w14:paraId="5C6B77B4" w14:textId="77777777" w:rsidR="00803677" w:rsidRDefault="00936374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Na het oversteken van de </w:t>
      </w:r>
      <w:proofErr w:type="spellStart"/>
      <w:r w:rsidRPr="002C684C">
        <w:rPr>
          <w:sz w:val="24"/>
          <w:szCs w:val="24"/>
        </w:rPr>
        <w:t>Hommerterweg</w:t>
      </w:r>
      <w:proofErr w:type="spellEnd"/>
      <w:r w:rsidR="00802422" w:rsidRPr="002C684C">
        <w:rPr>
          <w:sz w:val="24"/>
          <w:szCs w:val="24"/>
        </w:rPr>
        <w:t>,</w:t>
      </w:r>
      <w:r w:rsidRPr="002C684C">
        <w:rPr>
          <w:sz w:val="24"/>
          <w:szCs w:val="24"/>
        </w:rPr>
        <w:t xml:space="preserve"> vervolgen we onze weg via het </w:t>
      </w:r>
      <w:proofErr w:type="spellStart"/>
      <w:r w:rsidRPr="002C684C">
        <w:rPr>
          <w:sz w:val="24"/>
          <w:szCs w:val="24"/>
        </w:rPr>
        <w:t>Mulderswegske</w:t>
      </w:r>
      <w:proofErr w:type="spellEnd"/>
      <w:r w:rsidRPr="002C684C">
        <w:rPr>
          <w:sz w:val="24"/>
          <w:szCs w:val="24"/>
        </w:rPr>
        <w:t xml:space="preserve"> en deze route volgen we tot bij de Alfa Brouwerij. (“Proost!”) </w:t>
      </w:r>
      <w:r w:rsidR="00802422" w:rsidRPr="002C684C">
        <w:rPr>
          <w:sz w:val="24"/>
          <w:szCs w:val="24"/>
        </w:rPr>
        <w:t xml:space="preserve">                                                              </w:t>
      </w:r>
    </w:p>
    <w:p w14:paraId="140928DD" w14:textId="77777777" w:rsidR="00803677" w:rsidRDefault="00936374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Via Thull gaan we naar links en aan het begin van de </w:t>
      </w:r>
      <w:proofErr w:type="spellStart"/>
      <w:r w:rsidRPr="002C684C">
        <w:rPr>
          <w:sz w:val="24"/>
          <w:szCs w:val="24"/>
        </w:rPr>
        <w:t>Thullerweg</w:t>
      </w:r>
      <w:proofErr w:type="spellEnd"/>
      <w:r w:rsidRPr="002C684C">
        <w:rPr>
          <w:sz w:val="24"/>
          <w:szCs w:val="24"/>
        </w:rPr>
        <w:t xml:space="preserve"> gaan we naar links en lopen via Thull en </w:t>
      </w:r>
      <w:proofErr w:type="spellStart"/>
      <w:r w:rsidRPr="002C684C">
        <w:rPr>
          <w:sz w:val="24"/>
          <w:szCs w:val="24"/>
        </w:rPr>
        <w:t>Bottelegats</w:t>
      </w:r>
      <w:proofErr w:type="spellEnd"/>
      <w:r w:rsidRPr="002C684C">
        <w:rPr>
          <w:sz w:val="24"/>
          <w:szCs w:val="24"/>
        </w:rPr>
        <w:t xml:space="preserve"> (draait op een gegeven ogenblik naar rechts) naar Vaesrade. Daar slaan we linksaf en meteen ook weer rechtsaf</w:t>
      </w:r>
      <w:r w:rsidR="00F939AA" w:rsidRPr="002C684C">
        <w:rPr>
          <w:sz w:val="24"/>
          <w:szCs w:val="24"/>
        </w:rPr>
        <w:t xml:space="preserve">. </w:t>
      </w:r>
      <w:r w:rsidR="00802422" w:rsidRPr="002C684C">
        <w:rPr>
          <w:sz w:val="24"/>
          <w:szCs w:val="24"/>
        </w:rPr>
        <w:t xml:space="preserve">                                                                                    </w:t>
      </w:r>
    </w:p>
    <w:p w14:paraId="207E7DA1" w14:textId="77777777" w:rsidR="00803677" w:rsidRDefault="00F939AA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>We lopen nu in Op de vijf bunder.</w:t>
      </w:r>
      <w:r w:rsidR="00936374" w:rsidRPr="002C684C">
        <w:rPr>
          <w:sz w:val="24"/>
          <w:szCs w:val="24"/>
        </w:rPr>
        <w:t xml:space="preserve"> </w:t>
      </w:r>
      <w:r w:rsidRPr="002C684C">
        <w:rPr>
          <w:sz w:val="24"/>
          <w:szCs w:val="24"/>
        </w:rPr>
        <w:t xml:space="preserve">            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                         </w:t>
      </w:r>
    </w:p>
    <w:p w14:paraId="1C576989" w14:textId="77777777" w:rsidR="00803677" w:rsidRDefault="00F939AA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Bij de </w:t>
      </w:r>
      <w:proofErr w:type="spellStart"/>
      <w:r w:rsidRPr="002C684C">
        <w:rPr>
          <w:sz w:val="24"/>
          <w:szCs w:val="24"/>
        </w:rPr>
        <w:t>Vaesrader</w:t>
      </w:r>
      <w:proofErr w:type="spellEnd"/>
      <w:r w:rsidRPr="002C684C">
        <w:rPr>
          <w:sz w:val="24"/>
          <w:szCs w:val="24"/>
        </w:rPr>
        <w:t xml:space="preserve"> </w:t>
      </w:r>
      <w:proofErr w:type="spellStart"/>
      <w:r w:rsidRPr="002C684C">
        <w:rPr>
          <w:sz w:val="24"/>
          <w:szCs w:val="24"/>
        </w:rPr>
        <w:t>Wienweg</w:t>
      </w:r>
      <w:proofErr w:type="spellEnd"/>
      <w:r w:rsidRPr="002C684C">
        <w:rPr>
          <w:sz w:val="24"/>
          <w:szCs w:val="24"/>
        </w:rPr>
        <w:t xml:space="preserve"> gaan we rechtsaf.                                                                          </w:t>
      </w:r>
      <w:r w:rsidR="00802422" w:rsidRPr="002C684C">
        <w:rPr>
          <w:sz w:val="24"/>
          <w:szCs w:val="24"/>
        </w:rPr>
        <w:t xml:space="preserve">        </w:t>
      </w:r>
    </w:p>
    <w:p w14:paraId="14472AAA" w14:textId="2FA65D56" w:rsidR="00AF4AF6" w:rsidRPr="002C684C" w:rsidRDefault="00F939AA" w:rsidP="002C684C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2C684C">
        <w:rPr>
          <w:sz w:val="24"/>
          <w:szCs w:val="24"/>
        </w:rPr>
        <w:t xml:space="preserve">Op de T-splitsing gaan we via de </w:t>
      </w:r>
      <w:proofErr w:type="spellStart"/>
      <w:r w:rsidRPr="002C684C">
        <w:rPr>
          <w:sz w:val="24"/>
          <w:szCs w:val="24"/>
        </w:rPr>
        <w:t>Naanhofsweg</w:t>
      </w:r>
      <w:proofErr w:type="spellEnd"/>
      <w:r w:rsidRPr="002C684C">
        <w:rPr>
          <w:sz w:val="24"/>
          <w:szCs w:val="24"/>
        </w:rPr>
        <w:t xml:space="preserve"> naar links, terug naar ons start- en tevens eindpunt: </w:t>
      </w:r>
      <w:proofErr w:type="spellStart"/>
      <w:r w:rsidRPr="002C684C">
        <w:rPr>
          <w:sz w:val="24"/>
          <w:szCs w:val="24"/>
        </w:rPr>
        <w:t>Naanhover</w:t>
      </w:r>
      <w:proofErr w:type="spellEnd"/>
      <w:r w:rsidRPr="002C684C">
        <w:rPr>
          <w:sz w:val="24"/>
          <w:szCs w:val="24"/>
        </w:rPr>
        <w:t xml:space="preserve"> Beemden. </w:t>
      </w:r>
    </w:p>
    <w:p w14:paraId="3BF09089" w14:textId="77777777" w:rsidR="00803677" w:rsidRDefault="00803677" w:rsidP="00803677">
      <w:pPr>
        <w:pStyle w:val="Lijstalinea"/>
        <w:rPr>
          <w:sz w:val="28"/>
          <w:szCs w:val="28"/>
        </w:rPr>
      </w:pPr>
    </w:p>
    <w:p w14:paraId="05732AC9" w14:textId="50EB1C3C" w:rsidR="00DD03CA" w:rsidRDefault="00DD03CA" w:rsidP="00DD03CA">
      <w:pPr>
        <w:ind w:left="360" w:right="-283"/>
        <w:jc w:val="center"/>
        <w:rPr>
          <w:rFonts w:cstheme="minorHAnsi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3EFE5BF3" wp14:editId="18251B23">
            <wp:simplePos x="0" y="0"/>
            <wp:positionH relativeFrom="column">
              <wp:posOffset>-4771404</wp:posOffset>
            </wp:positionH>
            <wp:positionV relativeFrom="paragraph">
              <wp:posOffset>-1626127</wp:posOffset>
            </wp:positionV>
            <wp:extent cx="11537005" cy="11537005"/>
            <wp:effectExtent l="0" t="0" r="762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761" cy="11542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2E3D23B5" w14:textId="77777777" w:rsidR="00DD03CA" w:rsidRDefault="00DD03CA" w:rsidP="00DD03CA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7A8FA38D" w14:textId="15E36D77" w:rsidR="00DD03CA" w:rsidRDefault="00DD03CA" w:rsidP="00DD03CA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73825F64" w14:textId="77777777" w:rsidR="00DD03CA" w:rsidRDefault="00DD03CA" w:rsidP="00DD03CA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6B92733D" w14:textId="4CE393B5" w:rsidR="00DD03CA" w:rsidRPr="00125EAB" w:rsidRDefault="00DD03CA" w:rsidP="00DD03CA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6C5BEB5C" w14:textId="77777777" w:rsidR="00DD03CA" w:rsidRDefault="00DD03CA" w:rsidP="00DD03CA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3F4B498B" w14:textId="314CCA05" w:rsidR="00F939AA" w:rsidRPr="00F939AA" w:rsidRDefault="00F939AA">
      <w:pPr>
        <w:rPr>
          <w:sz w:val="24"/>
          <w:szCs w:val="24"/>
        </w:rPr>
      </w:pPr>
    </w:p>
    <w:sectPr w:rsidR="00F939AA" w:rsidRPr="00F93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562C5"/>
    <w:multiLevelType w:val="hybridMultilevel"/>
    <w:tmpl w:val="D9D08784"/>
    <w:lvl w:ilvl="0" w:tplc="94C6F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732F7"/>
    <w:multiLevelType w:val="hybridMultilevel"/>
    <w:tmpl w:val="FFF4FD4A"/>
    <w:lvl w:ilvl="0" w:tplc="94C6F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F6"/>
    <w:rsid w:val="00016506"/>
    <w:rsid w:val="000873E6"/>
    <w:rsid w:val="000E036F"/>
    <w:rsid w:val="002C684C"/>
    <w:rsid w:val="0074235F"/>
    <w:rsid w:val="00802422"/>
    <w:rsid w:val="00803677"/>
    <w:rsid w:val="00936374"/>
    <w:rsid w:val="00AF4AF6"/>
    <w:rsid w:val="00D74D7B"/>
    <w:rsid w:val="00D814C2"/>
    <w:rsid w:val="00DD03CA"/>
    <w:rsid w:val="00F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BA78"/>
  <w15:chartTrackingRefBased/>
  <w15:docId w15:val="{D99FEF70-C9AF-4D78-B628-7F3184D0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68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036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3677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1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B522-BCA5-4160-933D-714A5041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Hamer</dc:creator>
  <cp:keywords/>
  <dc:description/>
  <cp:lastModifiedBy>noah marissen</cp:lastModifiedBy>
  <cp:revision>6</cp:revision>
  <dcterms:created xsi:type="dcterms:W3CDTF">2021-08-28T11:30:00Z</dcterms:created>
  <dcterms:modified xsi:type="dcterms:W3CDTF">2022-03-26T13:41:00Z</dcterms:modified>
</cp:coreProperties>
</file>