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14EBA" w14:textId="77777777" w:rsidR="00B576C3" w:rsidRPr="00B576C3" w:rsidRDefault="00B576C3" w:rsidP="00B576C3">
      <w:pPr>
        <w:spacing w:after="0" w:line="240" w:lineRule="auto"/>
        <w:rPr>
          <w:rFonts w:ascii="Times New Roman" w:eastAsia="Times New Roman" w:hAnsi="Times New Roman" w:cs="Times New Roman"/>
          <w:sz w:val="24"/>
          <w:szCs w:val="24"/>
          <w:lang w:eastAsia="nl-NL"/>
        </w:rPr>
      </w:pPr>
      <w:r w:rsidRPr="00B576C3">
        <w:rPr>
          <w:rFonts w:ascii="Arial" w:eastAsia="Times New Roman" w:hAnsi="Arial" w:cs="Arial"/>
          <w:color w:val="565656"/>
          <w:sz w:val="33"/>
          <w:szCs w:val="33"/>
          <w:shd w:val="clear" w:color="auto" w:fill="FFFFFF"/>
          <w:lang w:eastAsia="nl-NL"/>
        </w:rPr>
        <w:t xml:space="preserve">Aanvankelijk worden de </w:t>
      </w:r>
      <w:proofErr w:type="spellStart"/>
      <w:r w:rsidRPr="00B576C3">
        <w:rPr>
          <w:rFonts w:ascii="Arial" w:eastAsia="Times New Roman" w:hAnsi="Arial" w:cs="Arial"/>
          <w:color w:val="565656"/>
          <w:sz w:val="33"/>
          <w:szCs w:val="33"/>
          <w:shd w:val="clear" w:color="auto" w:fill="FFFFFF"/>
          <w:lang w:eastAsia="nl-NL"/>
        </w:rPr>
        <w:t>omgrachte</w:t>
      </w:r>
      <w:proofErr w:type="spellEnd"/>
      <w:r w:rsidRPr="00B576C3">
        <w:rPr>
          <w:rFonts w:ascii="Arial" w:eastAsia="Times New Roman" w:hAnsi="Arial" w:cs="Arial"/>
          <w:color w:val="565656"/>
          <w:sz w:val="33"/>
          <w:szCs w:val="33"/>
          <w:shd w:val="clear" w:color="auto" w:fill="FFFFFF"/>
          <w:lang w:eastAsia="nl-NL"/>
        </w:rPr>
        <w:t xml:space="preserve"> en omwalde, rechthoekige terreinen als 'schansen' beschouwd en ze worden door de plaatselijke bevolking ook zo genoemd. Op schansen werd niet gewoond. </w:t>
      </w:r>
    </w:p>
    <w:p w14:paraId="255619C0"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7326AF0B"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 xml:space="preserve">Het waren versterkte plaatsen, die door een uitgegraven watersloot en een wal plus omheining van </w:t>
      </w:r>
      <w:proofErr w:type="spellStart"/>
      <w:r w:rsidRPr="00B576C3">
        <w:rPr>
          <w:rFonts w:ascii="Arial" w:eastAsia="Times New Roman" w:hAnsi="Arial" w:cs="Arial"/>
          <w:color w:val="565656"/>
          <w:sz w:val="33"/>
          <w:szCs w:val="33"/>
          <w:lang w:eastAsia="nl-NL"/>
        </w:rPr>
        <w:t>pallisaden</w:t>
      </w:r>
      <w:proofErr w:type="spellEnd"/>
      <w:r w:rsidRPr="00B576C3">
        <w:rPr>
          <w:rFonts w:ascii="Arial" w:eastAsia="Times New Roman" w:hAnsi="Arial" w:cs="Arial"/>
          <w:color w:val="565656"/>
          <w:sz w:val="33"/>
          <w:szCs w:val="33"/>
          <w:lang w:eastAsia="nl-NL"/>
        </w:rPr>
        <w:t xml:space="preserve"> of een gevlochten haag aan de binnenkant van de sloot werden beveiligd. De ligging in moerasgebieden verhoogde de bescherming. </w:t>
      </w:r>
    </w:p>
    <w:p w14:paraId="2E162019"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21DA3687"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De schansen waren de eerste fase in de ontwikkeling van de 'motte'. Er is sprake van een motte bij een tweedelig systeem met een kunstmatig opgehoogde heuvel en voorhof. </w:t>
      </w:r>
    </w:p>
    <w:p w14:paraId="4B6A8B8B"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51783DAB"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Ook in latere perioden werden er schansen gemaakt, zoals de boerenschansen in de Tachtigjarige Oorlog. In de Karolingische tijd tussen 900 en 1000, als hier de eerste landadel opkomt, begint men met het aanleggen van '</w:t>
      </w:r>
      <w:proofErr w:type="spellStart"/>
      <w:r w:rsidRPr="00B576C3">
        <w:rPr>
          <w:rFonts w:ascii="Arial" w:eastAsia="Times New Roman" w:hAnsi="Arial" w:cs="Arial"/>
          <w:color w:val="565656"/>
          <w:sz w:val="33"/>
          <w:szCs w:val="33"/>
          <w:lang w:eastAsia="nl-NL"/>
        </w:rPr>
        <w:t>moated</w:t>
      </w:r>
      <w:proofErr w:type="spellEnd"/>
      <w:r w:rsidRPr="00B576C3">
        <w:rPr>
          <w:rFonts w:ascii="Arial" w:eastAsia="Times New Roman" w:hAnsi="Arial" w:cs="Arial"/>
          <w:color w:val="565656"/>
          <w:sz w:val="33"/>
          <w:szCs w:val="33"/>
          <w:lang w:eastAsia="nl-NL"/>
        </w:rPr>
        <w:t xml:space="preserve"> sites'. </w:t>
      </w:r>
    </w:p>
    <w:p w14:paraId="0CE2B1B9"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6FC8CF8F"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 xml:space="preserve">Het draineren van de woonterp was de belangrijkste functie van de gracht in een gebied met hoge waterstand. Soms droeg de gracht bij aan de status van de bewoner, die hiermee </w:t>
      </w:r>
      <w:proofErr w:type="spellStart"/>
      <w:r w:rsidRPr="00B576C3">
        <w:rPr>
          <w:rFonts w:ascii="Arial" w:eastAsia="Times New Roman" w:hAnsi="Arial" w:cs="Arial"/>
          <w:color w:val="565656"/>
          <w:sz w:val="33"/>
          <w:szCs w:val="33"/>
          <w:lang w:eastAsia="nl-NL"/>
        </w:rPr>
        <w:t>enigzins</w:t>
      </w:r>
      <w:proofErr w:type="spellEnd"/>
      <w:r w:rsidRPr="00B576C3">
        <w:rPr>
          <w:rFonts w:ascii="Arial" w:eastAsia="Times New Roman" w:hAnsi="Arial" w:cs="Arial"/>
          <w:color w:val="565656"/>
          <w:sz w:val="33"/>
          <w:szCs w:val="33"/>
          <w:lang w:eastAsia="nl-NL"/>
        </w:rPr>
        <w:t xml:space="preserve"> de hogere adel imiteerde. </w:t>
      </w:r>
    </w:p>
    <w:p w14:paraId="05CF9A7D"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08665281"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In Engeland kent men concentraties van '</w:t>
      </w:r>
      <w:proofErr w:type="spellStart"/>
      <w:r w:rsidRPr="00B576C3">
        <w:rPr>
          <w:rFonts w:ascii="Arial" w:eastAsia="Times New Roman" w:hAnsi="Arial" w:cs="Arial"/>
          <w:color w:val="565656"/>
          <w:sz w:val="33"/>
          <w:szCs w:val="33"/>
          <w:lang w:eastAsia="nl-NL"/>
        </w:rPr>
        <w:t>moated</w:t>
      </w:r>
      <w:proofErr w:type="spellEnd"/>
      <w:r w:rsidRPr="00B576C3">
        <w:rPr>
          <w:rFonts w:ascii="Arial" w:eastAsia="Times New Roman" w:hAnsi="Arial" w:cs="Arial"/>
          <w:color w:val="565656"/>
          <w:sz w:val="33"/>
          <w:szCs w:val="33"/>
          <w:lang w:eastAsia="nl-NL"/>
        </w:rPr>
        <w:t xml:space="preserve"> sites' in natte gebieden uit begin dertiende eeuw tot midden veertiende eeuw. de '</w:t>
      </w:r>
      <w:proofErr w:type="spellStart"/>
      <w:r w:rsidRPr="00B576C3">
        <w:rPr>
          <w:rFonts w:ascii="Arial" w:eastAsia="Times New Roman" w:hAnsi="Arial" w:cs="Arial"/>
          <w:color w:val="565656"/>
          <w:sz w:val="33"/>
          <w:szCs w:val="33"/>
          <w:lang w:eastAsia="nl-NL"/>
        </w:rPr>
        <w:t>moated</w:t>
      </w:r>
      <w:proofErr w:type="spellEnd"/>
      <w:r w:rsidRPr="00B576C3">
        <w:rPr>
          <w:rFonts w:ascii="Arial" w:eastAsia="Times New Roman" w:hAnsi="Arial" w:cs="Arial"/>
          <w:color w:val="565656"/>
          <w:sz w:val="33"/>
          <w:szCs w:val="33"/>
          <w:lang w:eastAsia="nl-NL"/>
        </w:rPr>
        <w:t xml:space="preserve"> sites' van </w:t>
      </w:r>
      <w:proofErr w:type="spellStart"/>
      <w:r w:rsidRPr="00B576C3">
        <w:rPr>
          <w:rFonts w:ascii="Arial" w:eastAsia="Times New Roman" w:hAnsi="Arial" w:cs="Arial"/>
          <w:color w:val="565656"/>
          <w:sz w:val="33"/>
          <w:szCs w:val="33"/>
          <w:lang w:eastAsia="nl-NL"/>
        </w:rPr>
        <w:t>schinveld</w:t>
      </w:r>
      <w:proofErr w:type="spellEnd"/>
      <w:r w:rsidRPr="00B576C3">
        <w:rPr>
          <w:rFonts w:ascii="Arial" w:eastAsia="Times New Roman" w:hAnsi="Arial" w:cs="Arial"/>
          <w:color w:val="565656"/>
          <w:sz w:val="33"/>
          <w:szCs w:val="33"/>
          <w:lang w:eastAsia="nl-NL"/>
        </w:rPr>
        <w:t xml:space="preserve"> vormen echter een unieke uitzondering.</w:t>
      </w:r>
    </w:p>
    <w:p w14:paraId="5877CEF7"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074BCB1A"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Grondboringen die in mei 2008 werden verricht wijzen op een korte periode van bewoning aan het einde van de late middeleeuwen en de overgang naar de moderne tijd (zestiende en zeventiende eeuw). </w:t>
      </w:r>
    </w:p>
    <w:p w14:paraId="01BB511B"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0A23362E"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lastRenderedPageBreak/>
        <w:t>Onder de nog goed zichtbare sporen moet een nog ouder landschap verborgen liggen, getuige aardewerk uit 1100 tot 1250, prehistorische vuurstenen werktuigen, slijpstenen en urnenvelden, die in het gebied gevonden zijn, en de vraag blijft welke rol de locaties van de '</w:t>
      </w:r>
      <w:proofErr w:type="spellStart"/>
      <w:r w:rsidRPr="00B576C3">
        <w:rPr>
          <w:rFonts w:ascii="Arial" w:eastAsia="Times New Roman" w:hAnsi="Arial" w:cs="Arial"/>
          <w:color w:val="565656"/>
          <w:sz w:val="33"/>
          <w:szCs w:val="33"/>
          <w:lang w:eastAsia="nl-NL"/>
        </w:rPr>
        <w:t>moated</w:t>
      </w:r>
      <w:proofErr w:type="spellEnd"/>
      <w:r w:rsidRPr="00B576C3">
        <w:rPr>
          <w:rFonts w:ascii="Arial" w:eastAsia="Times New Roman" w:hAnsi="Arial" w:cs="Arial"/>
          <w:color w:val="565656"/>
          <w:sz w:val="33"/>
          <w:szCs w:val="33"/>
          <w:lang w:eastAsia="nl-NL"/>
        </w:rPr>
        <w:t xml:space="preserve"> sites' daarin hebben gespeeld. </w:t>
      </w:r>
    </w:p>
    <w:p w14:paraId="03E22D20"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16E9E7C1"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 xml:space="preserve">Eeuwenlang leidden de </w:t>
      </w:r>
      <w:proofErr w:type="spellStart"/>
      <w:r w:rsidRPr="00B576C3">
        <w:rPr>
          <w:rFonts w:ascii="Arial" w:eastAsia="Times New Roman" w:hAnsi="Arial" w:cs="Arial"/>
          <w:color w:val="565656"/>
          <w:sz w:val="33"/>
          <w:szCs w:val="33"/>
          <w:lang w:eastAsia="nl-NL"/>
        </w:rPr>
        <w:t>omgrachte</w:t>
      </w:r>
      <w:proofErr w:type="spellEnd"/>
      <w:r w:rsidRPr="00B576C3">
        <w:rPr>
          <w:rFonts w:ascii="Arial" w:eastAsia="Times New Roman" w:hAnsi="Arial" w:cs="Arial"/>
          <w:color w:val="565656"/>
          <w:sz w:val="33"/>
          <w:szCs w:val="33"/>
          <w:lang w:eastAsia="nl-NL"/>
        </w:rPr>
        <w:t xml:space="preserve"> terreinen een sluimerend bestaan en waren slechts bij een enkeling bekend. Toen gemeente Onderbanken in 2005 begon met het realiseren van het natuurpark Roode Beek-</w:t>
      </w:r>
      <w:proofErr w:type="spellStart"/>
      <w:r w:rsidRPr="00B576C3">
        <w:rPr>
          <w:rFonts w:ascii="Arial" w:eastAsia="Times New Roman" w:hAnsi="Arial" w:cs="Arial"/>
          <w:color w:val="565656"/>
          <w:sz w:val="33"/>
          <w:szCs w:val="33"/>
          <w:lang w:eastAsia="nl-NL"/>
        </w:rPr>
        <w:t>Rodebach</w:t>
      </w:r>
      <w:proofErr w:type="spellEnd"/>
      <w:r w:rsidRPr="00B576C3">
        <w:rPr>
          <w:rFonts w:ascii="Arial" w:eastAsia="Times New Roman" w:hAnsi="Arial" w:cs="Arial"/>
          <w:color w:val="565656"/>
          <w:sz w:val="33"/>
          <w:szCs w:val="33"/>
          <w:lang w:eastAsia="nl-NL"/>
        </w:rPr>
        <w:t xml:space="preserve"> was de tijd rijp om ook een</w:t>
      </w:r>
    </w:p>
    <w:p w14:paraId="266C981B"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historische route in het leven te roepen. </w:t>
      </w:r>
    </w:p>
    <w:p w14:paraId="2F141136"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2FE51072"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 xml:space="preserve">Beeldend kunstenaar Jos van </w:t>
      </w:r>
      <w:proofErr w:type="spellStart"/>
      <w:r w:rsidRPr="00B576C3">
        <w:rPr>
          <w:rFonts w:ascii="Arial" w:eastAsia="Times New Roman" w:hAnsi="Arial" w:cs="Arial"/>
          <w:color w:val="565656"/>
          <w:sz w:val="33"/>
          <w:szCs w:val="33"/>
          <w:lang w:eastAsia="nl-NL"/>
        </w:rPr>
        <w:t>Wunnik</w:t>
      </w:r>
      <w:proofErr w:type="spellEnd"/>
      <w:r w:rsidRPr="00B576C3">
        <w:rPr>
          <w:rFonts w:ascii="Arial" w:eastAsia="Times New Roman" w:hAnsi="Arial" w:cs="Arial"/>
          <w:color w:val="565656"/>
          <w:sz w:val="33"/>
          <w:szCs w:val="33"/>
          <w:lang w:eastAsia="nl-NL"/>
        </w:rPr>
        <w:t xml:space="preserve"> deed het voorbereidend werk. In het kader van een archeologieproject van de stichting IKL werd in 2006 in opdracht van de Vereniging Natuur Monumenten begonnen met het omheinen van de eerste aarden monumenten, ter bescherming tegen de Schotse hooglanders. </w:t>
      </w:r>
    </w:p>
    <w:p w14:paraId="01B4B85D"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p>
    <w:p w14:paraId="0D117E30" w14:textId="77777777" w:rsidR="00B576C3" w:rsidRPr="00B576C3" w:rsidRDefault="00B576C3" w:rsidP="00B576C3">
      <w:pPr>
        <w:shd w:val="clear" w:color="auto" w:fill="FFFFFF"/>
        <w:spacing w:after="0" w:line="240" w:lineRule="auto"/>
        <w:jc w:val="center"/>
        <w:rPr>
          <w:rFonts w:ascii="Arial" w:eastAsia="Times New Roman" w:hAnsi="Arial" w:cs="Arial"/>
          <w:color w:val="565656"/>
          <w:sz w:val="33"/>
          <w:szCs w:val="33"/>
          <w:lang w:eastAsia="nl-NL"/>
        </w:rPr>
      </w:pPr>
      <w:r w:rsidRPr="00B576C3">
        <w:rPr>
          <w:rFonts w:ascii="Arial" w:eastAsia="Times New Roman" w:hAnsi="Arial" w:cs="Arial"/>
          <w:color w:val="565656"/>
          <w:sz w:val="33"/>
          <w:szCs w:val="33"/>
          <w:lang w:eastAsia="nl-NL"/>
        </w:rPr>
        <w:t>Waar nodig werden ze vrij gemaakt van begroeiing waardoor het reliëf beter zichtbaar werd en voor de toekomst behouden blijft.</w:t>
      </w:r>
    </w:p>
    <w:p w14:paraId="72B5829B" w14:textId="77777777" w:rsidR="00A10421" w:rsidRDefault="00A10421"/>
    <w:sectPr w:rsidR="00A10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C3"/>
    <w:rsid w:val="00A10421"/>
    <w:rsid w:val="00B57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051E"/>
  <w15:chartTrackingRefBased/>
  <w15:docId w15:val="{1C3ADE3A-2FE9-4566-A602-68E276E5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99802">
      <w:bodyDiv w:val="1"/>
      <w:marLeft w:val="0"/>
      <w:marRight w:val="0"/>
      <w:marTop w:val="0"/>
      <w:marBottom w:val="0"/>
      <w:divBdr>
        <w:top w:val="none" w:sz="0" w:space="0" w:color="auto"/>
        <w:left w:val="none" w:sz="0" w:space="0" w:color="auto"/>
        <w:bottom w:val="none" w:sz="0" w:space="0" w:color="auto"/>
        <w:right w:val="none" w:sz="0" w:space="0" w:color="auto"/>
      </w:divBdr>
      <w:divsChild>
        <w:div w:id="229386678">
          <w:marLeft w:val="0"/>
          <w:marRight w:val="0"/>
          <w:marTop w:val="0"/>
          <w:marBottom w:val="0"/>
          <w:divBdr>
            <w:top w:val="none" w:sz="0" w:space="0" w:color="auto"/>
            <w:left w:val="none" w:sz="0" w:space="0" w:color="auto"/>
            <w:bottom w:val="none" w:sz="0" w:space="0" w:color="auto"/>
            <w:right w:val="none" w:sz="0" w:space="0" w:color="auto"/>
          </w:divBdr>
        </w:div>
        <w:div w:id="1042680755">
          <w:marLeft w:val="0"/>
          <w:marRight w:val="0"/>
          <w:marTop w:val="0"/>
          <w:marBottom w:val="0"/>
          <w:divBdr>
            <w:top w:val="none" w:sz="0" w:space="0" w:color="auto"/>
            <w:left w:val="none" w:sz="0" w:space="0" w:color="auto"/>
            <w:bottom w:val="none" w:sz="0" w:space="0" w:color="auto"/>
            <w:right w:val="none" w:sz="0" w:space="0" w:color="auto"/>
          </w:divBdr>
        </w:div>
        <w:div w:id="1282226352">
          <w:marLeft w:val="0"/>
          <w:marRight w:val="0"/>
          <w:marTop w:val="0"/>
          <w:marBottom w:val="0"/>
          <w:divBdr>
            <w:top w:val="none" w:sz="0" w:space="0" w:color="auto"/>
            <w:left w:val="none" w:sz="0" w:space="0" w:color="auto"/>
            <w:bottom w:val="none" w:sz="0" w:space="0" w:color="auto"/>
            <w:right w:val="none" w:sz="0" w:space="0" w:color="auto"/>
          </w:divBdr>
        </w:div>
        <w:div w:id="1135755872">
          <w:marLeft w:val="0"/>
          <w:marRight w:val="0"/>
          <w:marTop w:val="0"/>
          <w:marBottom w:val="0"/>
          <w:divBdr>
            <w:top w:val="none" w:sz="0" w:space="0" w:color="auto"/>
            <w:left w:val="none" w:sz="0" w:space="0" w:color="auto"/>
            <w:bottom w:val="none" w:sz="0" w:space="0" w:color="auto"/>
            <w:right w:val="none" w:sz="0" w:space="0" w:color="auto"/>
          </w:divBdr>
        </w:div>
        <w:div w:id="125243514">
          <w:marLeft w:val="0"/>
          <w:marRight w:val="0"/>
          <w:marTop w:val="0"/>
          <w:marBottom w:val="0"/>
          <w:divBdr>
            <w:top w:val="none" w:sz="0" w:space="0" w:color="auto"/>
            <w:left w:val="none" w:sz="0" w:space="0" w:color="auto"/>
            <w:bottom w:val="none" w:sz="0" w:space="0" w:color="auto"/>
            <w:right w:val="none" w:sz="0" w:space="0" w:color="auto"/>
          </w:divBdr>
        </w:div>
        <w:div w:id="556093656">
          <w:marLeft w:val="0"/>
          <w:marRight w:val="0"/>
          <w:marTop w:val="0"/>
          <w:marBottom w:val="0"/>
          <w:divBdr>
            <w:top w:val="none" w:sz="0" w:space="0" w:color="auto"/>
            <w:left w:val="none" w:sz="0" w:space="0" w:color="auto"/>
            <w:bottom w:val="none" w:sz="0" w:space="0" w:color="auto"/>
            <w:right w:val="none" w:sz="0" w:space="0" w:color="auto"/>
          </w:divBdr>
        </w:div>
        <w:div w:id="2108689865">
          <w:marLeft w:val="0"/>
          <w:marRight w:val="0"/>
          <w:marTop w:val="0"/>
          <w:marBottom w:val="0"/>
          <w:divBdr>
            <w:top w:val="none" w:sz="0" w:space="0" w:color="auto"/>
            <w:left w:val="none" w:sz="0" w:space="0" w:color="auto"/>
            <w:bottom w:val="none" w:sz="0" w:space="0" w:color="auto"/>
            <w:right w:val="none" w:sz="0" w:space="0" w:color="auto"/>
          </w:divBdr>
        </w:div>
        <w:div w:id="1381711656">
          <w:marLeft w:val="0"/>
          <w:marRight w:val="0"/>
          <w:marTop w:val="0"/>
          <w:marBottom w:val="0"/>
          <w:divBdr>
            <w:top w:val="none" w:sz="0" w:space="0" w:color="auto"/>
            <w:left w:val="none" w:sz="0" w:space="0" w:color="auto"/>
            <w:bottom w:val="none" w:sz="0" w:space="0" w:color="auto"/>
            <w:right w:val="none" w:sz="0" w:space="0" w:color="auto"/>
          </w:divBdr>
        </w:div>
        <w:div w:id="165948903">
          <w:marLeft w:val="0"/>
          <w:marRight w:val="0"/>
          <w:marTop w:val="0"/>
          <w:marBottom w:val="0"/>
          <w:divBdr>
            <w:top w:val="none" w:sz="0" w:space="0" w:color="auto"/>
            <w:left w:val="none" w:sz="0" w:space="0" w:color="auto"/>
            <w:bottom w:val="none" w:sz="0" w:space="0" w:color="auto"/>
            <w:right w:val="none" w:sz="0" w:space="0" w:color="auto"/>
          </w:divBdr>
        </w:div>
        <w:div w:id="508065714">
          <w:marLeft w:val="0"/>
          <w:marRight w:val="0"/>
          <w:marTop w:val="0"/>
          <w:marBottom w:val="0"/>
          <w:divBdr>
            <w:top w:val="none" w:sz="0" w:space="0" w:color="auto"/>
            <w:left w:val="none" w:sz="0" w:space="0" w:color="auto"/>
            <w:bottom w:val="none" w:sz="0" w:space="0" w:color="auto"/>
            <w:right w:val="none" w:sz="0" w:space="0" w:color="auto"/>
          </w:divBdr>
        </w:div>
        <w:div w:id="543642219">
          <w:marLeft w:val="0"/>
          <w:marRight w:val="0"/>
          <w:marTop w:val="0"/>
          <w:marBottom w:val="0"/>
          <w:divBdr>
            <w:top w:val="none" w:sz="0" w:space="0" w:color="auto"/>
            <w:left w:val="none" w:sz="0" w:space="0" w:color="auto"/>
            <w:bottom w:val="none" w:sz="0" w:space="0" w:color="auto"/>
            <w:right w:val="none" w:sz="0" w:space="0" w:color="auto"/>
          </w:divBdr>
        </w:div>
        <w:div w:id="19360957">
          <w:marLeft w:val="0"/>
          <w:marRight w:val="0"/>
          <w:marTop w:val="0"/>
          <w:marBottom w:val="0"/>
          <w:divBdr>
            <w:top w:val="none" w:sz="0" w:space="0" w:color="auto"/>
            <w:left w:val="none" w:sz="0" w:space="0" w:color="auto"/>
            <w:bottom w:val="none" w:sz="0" w:space="0" w:color="auto"/>
            <w:right w:val="none" w:sz="0" w:space="0" w:color="auto"/>
          </w:divBdr>
        </w:div>
        <w:div w:id="1105072434">
          <w:marLeft w:val="0"/>
          <w:marRight w:val="0"/>
          <w:marTop w:val="0"/>
          <w:marBottom w:val="0"/>
          <w:divBdr>
            <w:top w:val="none" w:sz="0" w:space="0" w:color="auto"/>
            <w:left w:val="none" w:sz="0" w:space="0" w:color="auto"/>
            <w:bottom w:val="none" w:sz="0" w:space="0" w:color="auto"/>
            <w:right w:val="none" w:sz="0" w:space="0" w:color="auto"/>
          </w:divBdr>
        </w:div>
        <w:div w:id="731269181">
          <w:marLeft w:val="0"/>
          <w:marRight w:val="0"/>
          <w:marTop w:val="0"/>
          <w:marBottom w:val="0"/>
          <w:divBdr>
            <w:top w:val="none" w:sz="0" w:space="0" w:color="auto"/>
            <w:left w:val="none" w:sz="0" w:space="0" w:color="auto"/>
            <w:bottom w:val="none" w:sz="0" w:space="0" w:color="auto"/>
            <w:right w:val="none" w:sz="0" w:space="0" w:color="auto"/>
          </w:divBdr>
        </w:div>
        <w:div w:id="2028747491">
          <w:marLeft w:val="0"/>
          <w:marRight w:val="0"/>
          <w:marTop w:val="0"/>
          <w:marBottom w:val="0"/>
          <w:divBdr>
            <w:top w:val="none" w:sz="0" w:space="0" w:color="auto"/>
            <w:left w:val="none" w:sz="0" w:space="0" w:color="auto"/>
            <w:bottom w:val="none" w:sz="0" w:space="0" w:color="auto"/>
            <w:right w:val="none" w:sz="0" w:space="0" w:color="auto"/>
          </w:divBdr>
        </w:div>
        <w:div w:id="1108038082">
          <w:marLeft w:val="0"/>
          <w:marRight w:val="0"/>
          <w:marTop w:val="0"/>
          <w:marBottom w:val="0"/>
          <w:divBdr>
            <w:top w:val="none" w:sz="0" w:space="0" w:color="auto"/>
            <w:left w:val="none" w:sz="0" w:space="0" w:color="auto"/>
            <w:bottom w:val="none" w:sz="0" w:space="0" w:color="auto"/>
            <w:right w:val="none" w:sz="0" w:space="0" w:color="auto"/>
          </w:divBdr>
        </w:div>
        <w:div w:id="38386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1</cp:revision>
  <dcterms:created xsi:type="dcterms:W3CDTF">2021-06-05T12:54:00Z</dcterms:created>
  <dcterms:modified xsi:type="dcterms:W3CDTF">2021-06-05T12:57:00Z</dcterms:modified>
</cp:coreProperties>
</file>